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Times New Roman" w:hAnsi="Times New Roman" w:eastAsia="华文仿宋"/>
          <w:sz w:val="2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4：</w:t>
      </w:r>
      <w:r>
        <w:rPr>
          <w:rFonts w:hint="eastAsia" w:ascii="仿宋_GB2312" w:eastAsia="仿宋_GB2312"/>
          <w:sz w:val="28"/>
          <w:szCs w:val="28"/>
        </w:rPr>
        <w:t>电子版《药品资料申报汇总表》</w:t>
      </w:r>
    </w:p>
    <w:tbl>
      <w:tblPr>
        <w:tblStyle w:val="8"/>
        <w:tblW w:w="1064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412"/>
        <w:gridCol w:w="532"/>
        <w:gridCol w:w="492"/>
        <w:gridCol w:w="452"/>
        <w:gridCol w:w="947"/>
        <w:gridCol w:w="492"/>
        <w:gridCol w:w="412"/>
        <w:gridCol w:w="472"/>
        <w:gridCol w:w="421"/>
        <w:gridCol w:w="630"/>
        <w:gridCol w:w="502"/>
        <w:gridCol w:w="481"/>
        <w:gridCol w:w="473"/>
        <w:gridCol w:w="421"/>
        <w:gridCol w:w="422"/>
        <w:gridCol w:w="482"/>
        <w:gridCol w:w="530"/>
        <w:gridCol w:w="543"/>
        <w:gridCol w:w="442"/>
        <w:gridCol w:w="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6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8" w:type="dxa"/>
            <w:gridSpan w:val="1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*****公司申报品种信息汇总表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4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下列字段严格按照“四川省药械集中采购及医药价格监管平台”内容一致，规范填写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下列字段如实填写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登记序号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红黄绿监测结果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药品通用名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细化剂型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包装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最小制剂单位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转换比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是否国产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基药类别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医保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是否川产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7"/>
                <w:color w:val="auto"/>
                <w:lang w:val="en-US" w:eastAsia="zh-CN" w:bidi="ar"/>
              </w:rPr>
              <w:t>挂网限价</w:t>
            </w:r>
            <w:r>
              <w:rPr>
                <w:rStyle w:val="18"/>
                <w:rFonts w:eastAsia="宋体"/>
                <w:color w:val="auto"/>
                <w:lang w:val="en-US" w:eastAsia="zh-CN" w:bidi="ar"/>
              </w:rPr>
              <w:t>/</w:t>
            </w:r>
            <w:r>
              <w:rPr>
                <w:rStyle w:val="17"/>
                <w:color w:val="auto"/>
                <w:lang w:val="en-US" w:eastAsia="zh-CN" w:bidi="ar"/>
              </w:rPr>
              <w:t>中标价</w:t>
            </w:r>
            <w:r>
              <w:rPr>
                <w:rStyle w:val="18"/>
                <w:rFonts w:eastAsia="宋体"/>
                <w:color w:val="auto"/>
                <w:lang w:val="en-US" w:eastAsia="zh-CN" w:bidi="ar"/>
              </w:rPr>
              <w:t>(</w:t>
            </w:r>
            <w:r>
              <w:rPr>
                <w:rStyle w:val="17"/>
                <w:color w:val="auto"/>
                <w:lang w:val="en-US" w:eastAsia="zh-CN" w:bidi="ar"/>
              </w:rPr>
              <w:t>元</w:t>
            </w:r>
            <w:r>
              <w:rPr>
                <w:rStyle w:val="18"/>
                <w:rFonts w:eastAsia="宋体"/>
                <w:color w:val="auto"/>
                <w:lang w:val="en-US" w:eastAsia="zh-CN" w:bidi="ar"/>
              </w:rPr>
              <w:t>)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采购类别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药品6.0码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批准文号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药品本位码（869码）</w:t>
            </w:r>
          </w:p>
        </w:tc>
        <w:tc>
          <w:tcPr>
            <w:tcW w:w="5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储存运输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一致性评价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（以官网公布名单药名序号标注）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绿区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氯化钠注射液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三层共挤输液用袋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500ml:4.5g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国家基药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（甲、乙或限甲、限乙自费）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省外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基础输液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冷链与否等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***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1064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填表说明：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20"/>
                <w:color w:val="auto"/>
                <w:lang w:val="en-US" w:eastAsia="zh-CN" w:bidi="ar"/>
              </w:rPr>
            </w:pPr>
            <w:r>
              <w:rPr>
                <w:rStyle w:val="19"/>
                <w:rFonts w:eastAsia="宋体"/>
                <w:color w:val="auto"/>
                <w:lang w:val="en-US" w:eastAsia="zh-CN" w:bidi="ar"/>
              </w:rPr>
              <w:t>1.</w:t>
            </w:r>
            <w:r>
              <w:rPr>
                <w:rStyle w:val="20"/>
                <w:color w:val="auto"/>
                <w:lang w:val="en-US" w:eastAsia="zh-CN" w:bidi="ar"/>
              </w:rPr>
              <w:t>填写表格请勿合并单元格或更改表格顺序、只能向下加行。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20"/>
                <w:color w:val="auto"/>
                <w:lang w:val="en-US" w:eastAsia="zh-CN" w:bidi="ar"/>
              </w:rPr>
            </w:pPr>
            <w:r>
              <w:rPr>
                <w:rStyle w:val="19"/>
                <w:rFonts w:eastAsia="宋体"/>
                <w:color w:val="auto"/>
                <w:lang w:val="en-US" w:eastAsia="zh-CN" w:bidi="ar"/>
              </w:rPr>
              <w:t>2.</w:t>
            </w:r>
            <w:r>
              <w:rPr>
                <w:rStyle w:val="20"/>
                <w:color w:val="auto"/>
                <w:lang w:val="en-US" w:eastAsia="zh-CN" w:bidi="ar"/>
              </w:rPr>
              <w:t>填写信息（如通用名称，剂型，规格，厂家，包装等）严格按照“四川省药械集中采购及医药价格监管平台”内容如实规范填写（最好直接复制），保持与系统中内容一致。医保信息按照“医保相关文件规定内容”填写：甲、乙或自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20"/>
                <w:color w:val="auto"/>
                <w:lang w:val="en-US" w:eastAsia="zh-CN" w:bidi="ar"/>
              </w:rPr>
            </w:pPr>
            <w:r>
              <w:rPr>
                <w:rStyle w:val="19"/>
                <w:rFonts w:eastAsia="宋体"/>
                <w:color w:val="auto"/>
                <w:lang w:val="en-US" w:eastAsia="zh-CN" w:bidi="ar"/>
              </w:rPr>
              <w:t>3.</w:t>
            </w:r>
            <w:r>
              <w:rPr>
                <w:rStyle w:val="20"/>
                <w:color w:val="auto"/>
                <w:lang w:val="en-US" w:eastAsia="zh-CN" w:bidi="ar"/>
              </w:rPr>
              <w:t>“四川省药械集中采购及医药价格监管平台”未涵盖字段内容（如药品本位码、储存运输等），请按说明书及相关批件如实填写。如储存运输请填写：冷链或普通；一致性评价请填写：无、受理或通过。其余信息如实准确规范填写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9"/>
                <w:rFonts w:eastAsia="宋体"/>
                <w:color w:val="auto"/>
                <w:lang w:val="en-US" w:eastAsia="zh-CN" w:bidi="ar"/>
              </w:rPr>
              <w:t>4.</w:t>
            </w:r>
            <w:r>
              <w:rPr>
                <w:rStyle w:val="21"/>
                <w:color w:val="auto"/>
                <w:lang w:val="en-US" w:eastAsia="zh-CN" w:bidi="ar"/>
              </w:rPr>
              <w:t>电子版《药品资料申报汇总表》请按</w:t>
            </w:r>
            <w:r>
              <w:rPr>
                <w:rStyle w:val="22"/>
                <w:rFonts w:eastAsia="宋体"/>
                <w:color w:val="auto"/>
                <w:lang w:val="en-US" w:eastAsia="zh-CN" w:bidi="ar"/>
              </w:rPr>
              <w:t>“</w:t>
            </w:r>
            <w:r>
              <w:rPr>
                <w:rStyle w:val="21"/>
                <w:color w:val="auto"/>
                <w:lang w:val="en-US" w:eastAsia="zh-CN" w:bidi="ar"/>
              </w:rPr>
              <w:t>配送企业名称</w:t>
            </w:r>
            <w:r>
              <w:rPr>
                <w:rStyle w:val="22"/>
                <w:rFonts w:eastAsia="宋体"/>
                <w:color w:val="auto"/>
                <w:lang w:val="en-US" w:eastAsia="zh-CN" w:bidi="ar"/>
              </w:rPr>
              <w:t>”</w:t>
            </w:r>
            <w:r>
              <w:rPr>
                <w:rStyle w:val="21"/>
                <w:color w:val="auto"/>
                <w:lang w:val="en-US" w:eastAsia="zh-CN" w:bidi="ar"/>
              </w:rPr>
              <w:t>命名，汇总至一个表格，发送至邮箱：</w:t>
            </w:r>
            <w:r>
              <w:rPr>
                <w:rStyle w:val="23"/>
                <w:rFonts w:hint="eastAsia"/>
                <w:color w:val="auto"/>
                <w:lang w:val="en-US" w:eastAsia="zh-CN" w:bidi="ar"/>
              </w:rPr>
              <w:t>949469296</w:t>
            </w:r>
            <w:r>
              <w:rPr>
                <w:rStyle w:val="23"/>
                <w:rFonts w:eastAsia="宋体"/>
                <w:color w:val="auto"/>
                <w:lang w:val="en-US" w:eastAsia="zh-CN" w:bidi="ar"/>
              </w:rPr>
              <w:t>@qq.com</w:t>
            </w:r>
            <w:r>
              <w:rPr>
                <w:rStyle w:val="21"/>
                <w:color w:val="auto"/>
                <w:lang w:val="en-US" w:eastAsia="zh-CN" w:bidi="ar"/>
              </w:rPr>
              <w:t>，不接收现场提交。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Y2Q4ZGJhMGIzNDA3Y2EyOTc4NTJmM2MyOWFjYTMifQ=="/>
  </w:docVars>
  <w:rsids>
    <w:rsidRoot w:val="008C70C7"/>
    <w:rsid w:val="00085EFE"/>
    <w:rsid w:val="00112A3B"/>
    <w:rsid w:val="00171D52"/>
    <w:rsid w:val="001D5E58"/>
    <w:rsid w:val="002255F3"/>
    <w:rsid w:val="002E6803"/>
    <w:rsid w:val="00362D71"/>
    <w:rsid w:val="00413C4C"/>
    <w:rsid w:val="00432EF4"/>
    <w:rsid w:val="00436A93"/>
    <w:rsid w:val="004C41D6"/>
    <w:rsid w:val="004C4CDF"/>
    <w:rsid w:val="00586922"/>
    <w:rsid w:val="00742E59"/>
    <w:rsid w:val="008C70C7"/>
    <w:rsid w:val="00980158"/>
    <w:rsid w:val="00A1462C"/>
    <w:rsid w:val="00A20B1D"/>
    <w:rsid w:val="00DC3C3B"/>
    <w:rsid w:val="00E36E9D"/>
    <w:rsid w:val="00F01EB9"/>
    <w:rsid w:val="00F21BE7"/>
    <w:rsid w:val="00F82282"/>
    <w:rsid w:val="00F96F80"/>
    <w:rsid w:val="00FD7FF1"/>
    <w:rsid w:val="04B330BF"/>
    <w:rsid w:val="09FF1139"/>
    <w:rsid w:val="19036D96"/>
    <w:rsid w:val="1B074060"/>
    <w:rsid w:val="202F360A"/>
    <w:rsid w:val="26717EE2"/>
    <w:rsid w:val="27AA7553"/>
    <w:rsid w:val="2DC9618E"/>
    <w:rsid w:val="41994793"/>
    <w:rsid w:val="431A69CB"/>
    <w:rsid w:val="46763D38"/>
    <w:rsid w:val="4D1437FB"/>
    <w:rsid w:val="4D2C448A"/>
    <w:rsid w:val="5A311F77"/>
    <w:rsid w:val="5C053324"/>
    <w:rsid w:val="5C4B0B15"/>
    <w:rsid w:val="5C900A3B"/>
    <w:rsid w:val="62053458"/>
    <w:rsid w:val="62367F9A"/>
    <w:rsid w:val="641816E6"/>
    <w:rsid w:val="679F2994"/>
    <w:rsid w:val="78CA2D72"/>
    <w:rsid w:val="7DF3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line="400" w:lineRule="exact"/>
      <w:jc w:val="center"/>
      <w:outlineLvl w:val="1"/>
    </w:pPr>
    <w:rPr>
      <w:rFonts w:ascii="Arial" w:hAnsi="Arial" w:eastAsia="方正小标宋简体"/>
      <w:b/>
      <w:bCs/>
      <w:sz w:val="36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4">
    <w:name w:val="标题 2 Char"/>
    <w:basedOn w:val="10"/>
    <w:link w:val="3"/>
    <w:qFormat/>
    <w:uiPriority w:val="0"/>
    <w:rPr>
      <w:rFonts w:ascii="Arial" w:hAnsi="Arial" w:eastAsia="方正小标宋简体" w:cs="Times New Roman"/>
      <w:b/>
      <w:bCs/>
      <w:sz w:val="36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1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8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61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2">
    <w:name w:val="font131"/>
    <w:basedOn w:val="10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23">
    <w:name w:val="font151"/>
    <w:basedOn w:val="10"/>
    <w:qFormat/>
    <w:uiPriority w:val="0"/>
    <w:rPr>
      <w:rFonts w:hint="default" w:ascii="Times New Roman" w:hAnsi="Times New Roman" w:cs="Times New Roman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27</Pages>
  <Words>9276</Words>
  <Characters>9484</Characters>
  <Lines>38</Lines>
  <Paragraphs>10</Paragraphs>
  <TotalTime>1</TotalTime>
  <ScaleCrop>false</ScaleCrop>
  <LinksUpToDate>false</LinksUpToDate>
  <CharactersWithSpaces>10199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2023-08-04T07:42:00Z</dcterms:created>
  <dc:creator>微软用户</dc:creator>
  <cp:lastModifiedBy>江南</cp:lastModifiedBy>
  <cp:lastPrinted>2023-08-04T10:42:00Z</cp:lastPrinted>
  <dcterms:modified xsi:type="dcterms:W3CDTF">2023-09-04T07:04:07Z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BD29E40E60EE4D959CA6F0F62D066D47_12</vt:lpwstr>
  </property>
</Properties>
</file>