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309" w:tblpY="737"/>
        <w:tblOverlap w:val="never"/>
        <w:tblW w:w="14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317"/>
        <w:gridCol w:w="1245"/>
        <w:gridCol w:w="1945"/>
        <w:gridCol w:w="2435"/>
        <w:gridCol w:w="1635"/>
        <w:gridCol w:w="3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所需知识、技能等条件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大邑县人民医院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放疗技师、放疗物理师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核工程与核技术专业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1995年1月1日及以后出生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近3年（2022-2024年）具有三级综合医院1年以上临床工作经历（需提供工作证明或社保缴费证明）。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大邑县人民医院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耳鼻喉科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医生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耳鼻咽喉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1979年1月1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日及以后出生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取得主治医师及以上专业技术职称，近3年（2022-2024年）具有三级综合医院2年及以上临床工作经历（需提供工作证明或社保缴费证明）。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大邑县人民医院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临床医生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中西医临床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1979年1月1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日及以后出生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取得主治医师及以上专业技术职称，近3年（2022-2024年）具有三级综合医院2年及以上临床工作经历（需提供工作证明或社保缴费证明）。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大邑县人民医院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麻醉医生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麻醉学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1979年1月1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日及以后出生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完成麻醉住院医师规范化培训，取得主治医师及以上专业技术职称，近3年（2022-2024年）具有三级综合医院2年及以上临床工作经历（需提供工作证明或社保缴费证明）。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大邑县人民医院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急诊医生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临床医学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1979年1月1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日及以后出生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取得主治医师及以上专业技术职称，近3年（2022-2024年）具有三级综合医院2年及以上急诊工作经历（需提供工作证明或社保缴费证明）。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大邑县人民医院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神经内科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医生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临床医学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1979年1月1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日及以后出生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取得主治医师及以上专业技术职称，近3年（2022-2024年）具有三级综合医院2年及以上临床工作经历（需提供工作证明或社保缴费证明）。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eastAsia="zh-CN"/>
        </w:rPr>
        <w:t>大邑县人民医院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  <w:t>面向社会公开招聘编外人员岗位表</w:t>
      </w:r>
    </w:p>
    <w:p/>
    <w:p/>
    <w:sectPr>
      <w:pgSz w:w="16838" w:h="11906" w:orient="landscape"/>
      <w:pgMar w:top="850" w:right="1928" w:bottom="850" w:left="1928" w:header="851" w:footer="1701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122A3"/>
    <w:rsid w:val="01D12A47"/>
    <w:rsid w:val="0622715E"/>
    <w:rsid w:val="120570CA"/>
    <w:rsid w:val="18A122A3"/>
    <w:rsid w:val="21187AA4"/>
    <w:rsid w:val="21EF661B"/>
    <w:rsid w:val="44E7069B"/>
    <w:rsid w:val="464B6F86"/>
    <w:rsid w:val="486D118E"/>
    <w:rsid w:val="4ECA1A0C"/>
    <w:rsid w:val="4ED92A3F"/>
    <w:rsid w:val="5379715D"/>
    <w:rsid w:val="5440781D"/>
    <w:rsid w:val="54BF7A8F"/>
    <w:rsid w:val="5FB13802"/>
    <w:rsid w:val="61CB70BC"/>
    <w:rsid w:val="65A13D3D"/>
    <w:rsid w:val="671973D2"/>
    <w:rsid w:val="6DF9623A"/>
    <w:rsid w:val="6F1D51D5"/>
    <w:rsid w:val="74E524C5"/>
    <w:rsid w:val="765C2EAD"/>
    <w:rsid w:val="792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2024-09-13T08:13:00Z</dcterms:created>
  <dc:creator>u</dc:creator>
  <cp:lastModifiedBy>u</cp:lastModifiedBy>
  <dcterms:modified xsi:type="dcterms:W3CDTF">2024-09-14T02:17:48Z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