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大邑县人民医院</w:t>
      </w:r>
    </w:p>
    <w:p>
      <w:pPr>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外科大楼底楼复印室文印服务项目</w:t>
      </w:r>
      <w:r>
        <w:rPr>
          <w:rFonts w:hint="eastAsia" w:ascii="宋体" w:hAnsi="宋体" w:eastAsia="宋体" w:cs="宋体"/>
          <w:b/>
          <w:bCs/>
          <w:sz w:val="36"/>
          <w:szCs w:val="36"/>
          <w:lang w:val="en-US" w:eastAsia="zh-CN"/>
        </w:rPr>
        <w:t>比选文件</w:t>
      </w:r>
    </w:p>
    <w:p>
      <w:pPr>
        <w:pStyle w:val="2"/>
        <w:rPr>
          <w:rFonts w:hint="eastAsia"/>
        </w:rPr>
      </w:pPr>
    </w:p>
    <w:p>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前提：本章采购需求中标注“★”号的条款为本次采购项目的实质性要求，供应商应全部满足。</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b/>
          <w:sz w:val="24"/>
          <w:szCs w:val="24"/>
          <w:lang w:val="en-US" w:eastAsia="zh-CN"/>
        </w:rPr>
        <w:t>项目名称：</w:t>
      </w:r>
      <w:r>
        <w:rPr>
          <w:rFonts w:hint="eastAsia" w:ascii="宋体" w:hAnsi="宋体" w:eastAsia="宋体" w:cs="宋体"/>
          <w:sz w:val="24"/>
          <w:szCs w:val="24"/>
          <w:lang w:val="en-US" w:eastAsia="zh-CN"/>
        </w:rPr>
        <w:t>外科大楼底楼复印室</w:t>
      </w:r>
      <w:r>
        <w:rPr>
          <w:rFonts w:hint="eastAsia" w:ascii="宋体" w:hAnsi="宋体" w:cs="宋体"/>
          <w:sz w:val="24"/>
          <w:szCs w:val="24"/>
          <w:lang w:val="en-US" w:eastAsia="zh-CN"/>
        </w:rPr>
        <w:t>文印服务</w:t>
      </w:r>
      <w:r>
        <w:rPr>
          <w:rFonts w:hint="eastAsia" w:ascii="宋体" w:hAnsi="宋体" w:eastAsia="宋体" w:cs="宋体"/>
          <w:sz w:val="24"/>
          <w:szCs w:val="24"/>
          <w:lang w:val="en-US" w:eastAsia="zh-CN"/>
        </w:rPr>
        <w:t>项目</w:t>
      </w:r>
    </w:p>
    <w:p>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、申请人参加本次比选活动，应当具备下列条件：</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具有独立承担民事责任的能力；</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具有良好的商业信誉和健全的财务会计制度；</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具有履行合同所必需的设备和专业技术能力；</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w:t>
      </w:r>
      <w:r>
        <w:rPr>
          <w:rFonts w:hint="eastAsia" w:ascii="宋体" w:hAnsi="宋体" w:eastAsia="宋体" w:cs="宋体"/>
          <w:sz w:val="24"/>
        </w:rPr>
        <w:t>具有依法缴纳税收和社会保障资金的良好记录；</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eastAsia="宋体" w:cs="宋体"/>
          <w:sz w:val="24"/>
          <w:lang w:val="en-US" w:eastAsia="zh-CN"/>
        </w:rPr>
        <w:t>.</w:t>
      </w:r>
      <w:r>
        <w:rPr>
          <w:rFonts w:hint="eastAsia" w:ascii="宋体" w:hAnsi="宋体" w:eastAsia="宋体" w:cs="宋体"/>
          <w:sz w:val="24"/>
        </w:rPr>
        <w:t>参加本次比选活动前三年内，在经营活动中没有重大违法记录；未处于财产被接管、冻结、破产状态，未处于有关行政处罚期间，未处于投标禁入期内</w:t>
      </w:r>
      <w:r>
        <w:rPr>
          <w:rFonts w:hint="eastAsia" w:ascii="宋体" w:hAnsi="宋体" w:eastAsia="宋体" w:cs="宋体"/>
          <w:sz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w:t>
      </w:r>
      <w:r>
        <w:rPr>
          <w:rFonts w:hint="eastAsia" w:ascii="宋体" w:hAnsi="宋体" w:eastAsia="宋体" w:cs="宋体"/>
          <w:sz w:val="24"/>
        </w:rPr>
        <w:t>法律、行政法规规定的其他条件：</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6.1单位负责人为同一人或者存在直接控股、管理关系的不同比选申请人，不得参加同一合同项下的比选活动</w:t>
      </w:r>
      <w:r>
        <w:rPr>
          <w:rFonts w:hint="eastAsia" w:ascii="宋体" w:hAnsi="宋体" w:eastAsia="宋体" w:cs="宋体"/>
          <w:sz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6.2供应商单位及其法定代表人、主要负责人不得具有行贿犯罪记录</w:t>
      </w:r>
      <w:r>
        <w:rPr>
          <w:rFonts w:hint="eastAsia" w:ascii="宋体" w:hAnsi="宋体" w:eastAsia="宋体" w:cs="宋体"/>
          <w:sz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6.3拒绝列入失信被执行人、重大税收违法案件当事人名单、政府采购严重违法失信行为记录名单的比选申请人参加本次比选活动</w:t>
      </w:r>
      <w:r>
        <w:rPr>
          <w:rFonts w:hint="eastAsia" w:ascii="宋体" w:hAnsi="宋体" w:eastAsia="宋体" w:cs="宋体"/>
          <w:sz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lang w:eastAsia="zh-CN"/>
        </w:rPr>
      </w:pPr>
      <w:r>
        <w:rPr>
          <w:rFonts w:hint="eastAsia" w:ascii="宋体" w:hAnsi="宋体" w:cs="宋体"/>
          <w:sz w:val="24"/>
          <w:lang w:val="en-US" w:eastAsia="zh-CN"/>
        </w:rPr>
        <w:t>7.</w:t>
      </w:r>
      <w:r>
        <w:rPr>
          <w:rFonts w:hint="eastAsia" w:ascii="宋体" w:hAnsi="宋体" w:eastAsia="宋体" w:cs="宋体"/>
          <w:sz w:val="24"/>
        </w:rPr>
        <w:t>本项目不接受联合体参加比选</w:t>
      </w:r>
      <w:r>
        <w:rPr>
          <w:rFonts w:hint="eastAsia" w:ascii="宋体" w:hAnsi="宋体" w:eastAsia="宋体" w:cs="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sz w:val="24"/>
        </w:rPr>
        <w:t>★</w:t>
      </w:r>
      <w:r>
        <w:rPr>
          <w:rFonts w:hint="eastAsia" w:ascii="宋体" w:hAnsi="宋体" w:eastAsia="宋体" w:cs="宋体"/>
          <w:b/>
          <w:bCs/>
          <w:sz w:val="24"/>
          <w:szCs w:val="24"/>
          <w:lang w:val="en-US" w:eastAsia="zh-CN"/>
        </w:rPr>
        <w:t>三、服务要求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1.供应商为医院看病就医患者提供便民文印服务。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ascii="宋体" w:hAnsi="宋体" w:cs="宋体"/>
          <w:sz w:val="24"/>
          <w:szCs w:val="24"/>
          <w:lang w:val="en-US" w:eastAsia="zh-CN"/>
        </w:rPr>
        <w:t>2.供应商</w:t>
      </w:r>
      <w:r>
        <w:rPr>
          <w:rFonts w:hint="eastAsia" w:ascii="宋体" w:hAnsi="宋体" w:eastAsia="宋体" w:cs="宋体"/>
          <w:sz w:val="24"/>
          <w:szCs w:val="24"/>
          <w:lang w:val="en-US" w:eastAsia="zh-CN"/>
        </w:rPr>
        <w:t>提供便民文印服务的时间需要与大邑县人民医院住院部出入院处作息时间一致</w:t>
      </w:r>
      <w:r>
        <w:rPr>
          <w:rFonts w:hint="eastAsia" w:ascii="宋体" w:hAnsi="宋体" w:cs="宋体"/>
          <w:sz w:val="24"/>
          <w:szCs w:val="24"/>
          <w:lang w:val="en-US" w:eastAsia="zh-CN"/>
        </w:rPr>
        <w:t>。采购人不定期对供应商</w:t>
      </w:r>
      <w:r>
        <w:rPr>
          <w:rFonts w:hint="eastAsia" w:ascii="宋体" w:hAnsi="宋体" w:eastAsia="宋体" w:cs="宋体"/>
          <w:sz w:val="24"/>
          <w:szCs w:val="24"/>
          <w:lang w:val="en-US" w:eastAsia="zh-CN"/>
        </w:rPr>
        <w:t>提供便民文印服务的时间</w:t>
      </w:r>
      <w:r>
        <w:rPr>
          <w:rFonts w:hint="eastAsia" w:ascii="宋体" w:hAnsi="宋体" w:cs="宋体"/>
          <w:sz w:val="24"/>
          <w:szCs w:val="24"/>
          <w:lang w:val="en-US" w:eastAsia="zh-CN"/>
        </w:rPr>
        <w:t>进行监督、检查，若擅自调整</w:t>
      </w:r>
      <w:r>
        <w:rPr>
          <w:rFonts w:hint="eastAsia" w:ascii="宋体" w:hAnsi="宋体" w:eastAsia="宋体" w:cs="宋体"/>
          <w:sz w:val="24"/>
          <w:szCs w:val="24"/>
          <w:lang w:val="en-US" w:eastAsia="zh-CN"/>
        </w:rPr>
        <w:t>作息时间，</w:t>
      </w:r>
      <w:r>
        <w:rPr>
          <w:rFonts w:hint="eastAsia" w:ascii="宋体" w:hAnsi="宋体" w:cs="宋体"/>
          <w:sz w:val="24"/>
          <w:szCs w:val="24"/>
          <w:lang w:val="en-US" w:eastAsia="zh-CN"/>
        </w:rPr>
        <w:t>发现一次罚款200.00元，发现3次以上</w:t>
      </w:r>
      <w:r>
        <w:rPr>
          <w:rFonts w:hint="eastAsia" w:ascii="宋体" w:hAnsi="宋体" w:eastAsia="宋体" w:cs="宋体"/>
          <w:sz w:val="24"/>
          <w:szCs w:val="24"/>
          <w:lang w:val="en-US" w:eastAsia="zh-CN"/>
        </w:rPr>
        <w:t>采购人有权立即终止</w:t>
      </w:r>
      <w:r>
        <w:rPr>
          <w:rFonts w:hint="eastAsia" w:ascii="宋体" w:hAnsi="宋体" w:cs="宋体"/>
          <w:sz w:val="24"/>
          <w:szCs w:val="24"/>
          <w:lang w:val="en-US" w:eastAsia="zh-CN"/>
        </w:rPr>
        <w:t>合同</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rPr>
        <w:t>供应商</w:t>
      </w:r>
      <w:r>
        <w:rPr>
          <w:rFonts w:hint="eastAsia" w:ascii="宋体" w:hAnsi="宋体" w:eastAsia="宋体" w:cs="宋体"/>
          <w:color w:val="auto"/>
          <w:sz w:val="24"/>
          <w:lang w:val="en-US" w:eastAsia="zh-CN"/>
        </w:rPr>
        <w:t>提供的</w:t>
      </w:r>
      <w:r>
        <w:rPr>
          <w:rFonts w:hint="eastAsia" w:ascii="宋体" w:hAnsi="宋体" w:cs="宋体"/>
          <w:color w:val="auto"/>
          <w:sz w:val="24"/>
          <w:lang w:val="en-US" w:eastAsia="zh-CN"/>
        </w:rPr>
        <w:t>设备及耗材</w:t>
      </w:r>
      <w:r>
        <w:rPr>
          <w:rFonts w:hint="eastAsia" w:ascii="宋体" w:hAnsi="宋体" w:eastAsia="宋体" w:cs="宋体"/>
          <w:sz w:val="24"/>
          <w:lang w:val="en-US" w:eastAsia="zh-CN"/>
        </w:rPr>
        <w:t>完全符合生产厂家或国家规定的质量、规格和性能的要求</w:t>
      </w:r>
      <w:r>
        <w:rPr>
          <w:rFonts w:hint="eastAsia" w:ascii="宋体" w:hAnsi="宋体" w:cs="宋体"/>
          <w:sz w:val="24"/>
          <w:lang w:val="en-US" w:eastAsia="zh-CN"/>
        </w:rPr>
        <w:t>。</w:t>
      </w:r>
      <w:r>
        <w:rPr>
          <w:rFonts w:hint="eastAsia" w:ascii="宋体" w:hAnsi="宋体" w:cs="宋体"/>
          <w:sz w:val="24"/>
          <w:szCs w:val="24"/>
          <w:lang w:val="en-US" w:eastAsia="zh-CN"/>
        </w:rPr>
        <w:t>（提供承诺函）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4.采购人为供应商提供文印场地，便民文印服务所需机器设备及耗材均由供应商提供，人员工资、社保及福利等均由供应商承担。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sz w:val="24"/>
          <w:szCs w:val="24"/>
          <w:lang w:val="en-US" w:eastAsia="zh-CN"/>
        </w:rPr>
        <w:t>5.供应商须为文印服务提供的机器设备维护保养，若发现有损坏应在2个工作日内维修好或者更换。</w:t>
      </w:r>
      <w:r>
        <w:rPr>
          <w:rFonts w:hint="eastAsia" w:ascii="宋体" w:hAnsi="宋体" w:eastAsia="宋体" w:cs="宋体"/>
          <w:sz w:val="24"/>
          <w:szCs w:val="24"/>
          <w:lang w:val="en-US" w:eastAsia="zh-CN"/>
        </w:rPr>
        <w:t>（提供承诺函）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.该租赁房屋仅作为文印室使用，供应商不得移作他用。（提供承诺函）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供应商应保持便民文印服务场所干净、整洁以及用水用电安全。供应商委派的服务人员在工作中受到伤害或遇到其他事故伤害时，所产生的责任及发生的所有费用均由供应商承担和解决。因供应商原因导致的安全事故（包含但不限于火灾事故等），由供应商承担由此导致的所有责任及采购人或第三方的全部损失，且采购人可单方面解除合同并追究供应商违约责任。（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1.交房时间：自合同签订之日起15个工作日内完成房屋的交接。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2.服务地点：大邑县人民医院外科大楼底楼。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3.支付方式：自合同签订之日起5个工作日内，供应商将</w:t>
      </w:r>
      <w:r>
        <w:rPr>
          <w:rFonts w:hint="eastAsia" w:ascii="宋体" w:hAnsi="宋体" w:cs="宋体"/>
          <w:sz w:val="24"/>
          <w:szCs w:val="24"/>
          <w:lang w:val="en-US" w:eastAsia="zh-CN"/>
        </w:rPr>
        <w:t>文印服务费用</w:t>
      </w:r>
      <w:r>
        <w:rPr>
          <w:rFonts w:hint="eastAsia" w:ascii="宋体" w:hAnsi="宋体" w:eastAsia="宋体" w:cs="宋体"/>
          <w:sz w:val="24"/>
          <w:szCs w:val="24"/>
          <w:lang w:val="en-US" w:eastAsia="zh-CN"/>
        </w:rPr>
        <w:t>支付给采购人。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color w:val="auto"/>
          <w:sz w:val="24"/>
          <w:szCs w:val="24"/>
          <w:lang w:eastAsia="zh-CN"/>
        </w:rPr>
        <w:t>该房屋租赁期</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年，</w:t>
      </w:r>
      <w:r>
        <w:rPr>
          <w:rFonts w:hint="eastAsia" w:ascii="宋体" w:hAnsi="宋体" w:eastAsia="宋体" w:cs="宋体"/>
          <w:sz w:val="24"/>
          <w:szCs w:val="24"/>
          <w:lang w:eastAsia="zh-CN"/>
        </w:rPr>
        <w:t>租赁期满，</w:t>
      </w:r>
      <w:r>
        <w:rPr>
          <w:rFonts w:hint="eastAsia" w:ascii="宋体" w:hAnsi="宋体" w:cs="宋体"/>
          <w:sz w:val="24"/>
          <w:szCs w:val="24"/>
          <w:lang w:val="en-US" w:eastAsia="zh-CN"/>
        </w:rPr>
        <w:t>医院</w:t>
      </w:r>
      <w:r>
        <w:rPr>
          <w:rFonts w:hint="eastAsia" w:ascii="宋体" w:hAnsi="宋体" w:eastAsia="宋体" w:cs="宋体"/>
          <w:sz w:val="24"/>
          <w:szCs w:val="24"/>
          <w:lang w:eastAsia="zh-CN"/>
        </w:rPr>
        <w:t>收回出租房屋，</w:t>
      </w:r>
      <w:r>
        <w:rPr>
          <w:rFonts w:hint="eastAsia" w:ascii="宋体" w:hAnsi="宋体" w:cs="宋体"/>
          <w:sz w:val="24"/>
          <w:szCs w:val="24"/>
          <w:lang w:val="en-US" w:eastAsia="zh-CN"/>
        </w:rPr>
        <w:t>供应商</w:t>
      </w:r>
      <w:r>
        <w:rPr>
          <w:rFonts w:hint="eastAsia" w:ascii="宋体" w:hAnsi="宋体" w:eastAsia="宋体" w:cs="宋体"/>
          <w:sz w:val="24"/>
          <w:szCs w:val="24"/>
          <w:lang w:eastAsia="zh-CN"/>
        </w:rPr>
        <w:t>应</w:t>
      </w:r>
      <w:r>
        <w:rPr>
          <w:rFonts w:hint="eastAsia" w:ascii="宋体" w:hAnsi="宋体" w:cs="宋体"/>
          <w:sz w:val="24"/>
          <w:szCs w:val="24"/>
          <w:lang w:val="en-US" w:eastAsia="zh-CN"/>
        </w:rPr>
        <w:t>在合同到期日</w:t>
      </w:r>
      <w:r>
        <w:rPr>
          <w:rFonts w:hint="eastAsia" w:ascii="宋体" w:hAnsi="宋体" w:eastAsia="宋体" w:cs="宋体"/>
          <w:sz w:val="24"/>
          <w:szCs w:val="24"/>
          <w:lang w:eastAsia="zh-CN"/>
        </w:rPr>
        <w:t>交还</w:t>
      </w:r>
      <w:r>
        <w:rPr>
          <w:rFonts w:hint="eastAsia" w:ascii="宋体" w:hAnsi="宋体" w:cs="宋体"/>
          <w:sz w:val="24"/>
          <w:szCs w:val="24"/>
          <w:lang w:eastAsia="zh-CN"/>
        </w:rPr>
        <w:t>。</w:t>
      </w:r>
      <w:r>
        <w:rPr>
          <w:rFonts w:hint="eastAsia" w:ascii="宋体" w:hAnsi="宋体" w:cs="宋体"/>
          <w:sz w:val="24"/>
          <w:szCs w:val="24"/>
          <w:lang w:val="en-US" w:eastAsia="zh-CN"/>
        </w:rPr>
        <w:t>（提供承诺函）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.报价要求：供应商报价不得低于2256.00元。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val="0"/>
          <w:kern w:val="2"/>
          <w:sz w:val="24"/>
          <w:szCs w:val="22"/>
          <w:lang w:val="en-US" w:eastAsia="zh-CN" w:bidi="ar-SA"/>
        </w:rPr>
      </w:pPr>
      <w:r>
        <w:rPr>
          <w:rFonts w:hint="eastAsia" w:ascii="宋体" w:hAnsi="宋体" w:eastAsia="宋体" w:cs="宋体"/>
          <w:b/>
          <w:bCs w:val="0"/>
          <w:kern w:val="2"/>
          <w:sz w:val="24"/>
          <w:szCs w:val="22"/>
          <w:lang w:val="en-US" w:eastAsia="zh-CN" w:bidi="ar-SA"/>
        </w:rPr>
        <w:t>五、评分标准</w:t>
      </w:r>
    </w:p>
    <w:tbl>
      <w:tblPr>
        <w:tblStyle w:val="5"/>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35"/>
        <w:gridCol w:w="590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评分因素</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c>
          <w:tcPr>
            <w:tcW w:w="5907"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0分</w:t>
            </w:r>
          </w:p>
        </w:tc>
        <w:tc>
          <w:tcPr>
            <w:tcW w:w="5907"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以本次</w:t>
            </w:r>
            <w:r>
              <w:rPr>
                <w:rFonts w:hint="eastAsia" w:ascii="宋体" w:hAnsi="宋体" w:cs="宋体"/>
                <w:color w:val="000000"/>
                <w:kern w:val="0"/>
                <w:szCs w:val="21"/>
                <w:lang w:eastAsia="zh-CN"/>
              </w:rPr>
              <w:t>最高</w:t>
            </w:r>
            <w:r>
              <w:rPr>
                <w:rFonts w:hint="eastAsia" w:ascii="宋体" w:hAnsi="宋体" w:eastAsia="宋体" w:cs="宋体"/>
                <w:color w:val="000000"/>
                <w:kern w:val="0"/>
                <w:szCs w:val="21"/>
              </w:rPr>
              <w:t>有效投标报价为基准价，投标报价得分=(投标报价／基准价)*</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0</w:t>
            </w:r>
            <w:r>
              <w:rPr>
                <w:rFonts w:hint="eastAsia" w:ascii="宋体" w:hAnsi="宋体" w:cs="宋体"/>
                <w:color w:val="000000"/>
                <w:kern w:val="0"/>
                <w:szCs w:val="21"/>
                <w:lang w:eastAsia="zh-CN"/>
              </w:rPr>
              <w:t>。（</w:t>
            </w:r>
            <w:r>
              <w:rPr>
                <w:rFonts w:hint="eastAsia" w:ascii="宋体" w:hAnsi="宋体" w:eastAsia="宋体" w:cs="宋体"/>
                <w:color w:val="000000"/>
                <w:kern w:val="0"/>
                <w:szCs w:val="21"/>
                <w:lang w:val="en-US" w:eastAsia="zh-CN"/>
              </w:rPr>
              <w:t>供应商报价不得低于2256.00元</w:t>
            </w:r>
            <w:r>
              <w:rPr>
                <w:rFonts w:hint="eastAsia" w:ascii="宋体" w:hAnsi="宋体" w:cs="宋体"/>
                <w:color w:val="000000"/>
                <w:kern w:val="0"/>
                <w:szCs w:val="21"/>
                <w:lang w:val="en-US" w:eastAsia="zh-CN"/>
              </w:rPr>
              <w:t>）</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实施</w:t>
            </w:r>
            <w:r>
              <w:rPr>
                <w:rFonts w:hint="eastAsia" w:ascii="宋体" w:hAnsi="宋体" w:eastAsia="宋体" w:cs="宋体"/>
                <w:color w:val="000000"/>
                <w:kern w:val="0"/>
                <w:szCs w:val="21"/>
              </w:rPr>
              <w:t>方案</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30分</w:t>
            </w:r>
          </w:p>
        </w:tc>
        <w:tc>
          <w:tcPr>
            <w:tcW w:w="5907"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eastAsia="宋体" w:cs="宋体"/>
                <w:color w:val="000000"/>
                <w:kern w:val="0"/>
                <w:szCs w:val="21"/>
              </w:rPr>
              <w:t>供应商根据本项目特点，提供</w:t>
            </w:r>
            <w:r>
              <w:rPr>
                <w:rFonts w:hint="eastAsia" w:ascii="宋体" w:hAnsi="宋体" w:cs="宋体"/>
                <w:color w:val="000000"/>
                <w:kern w:val="0"/>
                <w:szCs w:val="21"/>
                <w:lang w:val="en-US" w:eastAsia="zh-CN"/>
              </w:rPr>
              <w:t>实施</w:t>
            </w:r>
            <w:r>
              <w:rPr>
                <w:rFonts w:hint="eastAsia" w:ascii="宋体" w:hAnsi="宋体" w:eastAsia="宋体" w:cs="宋体"/>
                <w:color w:val="000000"/>
                <w:kern w:val="0"/>
                <w:szCs w:val="21"/>
              </w:rPr>
              <w:t>方案至少包含：①项目整体管理；②项目人员设置；③设备配置管理；④文印服务内容重难点分析；⑤文印时效计划安排；⑥质量控制方案及承诺。投标人编制的实施方案包括以上</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项内容的得</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分，每有一项内容缺失扣</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分；每有一项内容有缺陷的扣</w:t>
            </w:r>
            <w:r>
              <w:rPr>
                <w:rFonts w:hint="eastAsia" w:ascii="宋体" w:hAnsi="宋体" w:eastAsia="宋体" w:cs="宋体"/>
                <w:color w:val="000000"/>
                <w:kern w:val="0"/>
                <w:szCs w:val="21"/>
                <w:lang w:val="en-US" w:eastAsia="zh-CN"/>
              </w:rPr>
              <w:t>2.5</w:t>
            </w:r>
            <w:r>
              <w:rPr>
                <w:rFonts w:hint="eastAsia" w:ascii="宋体" w:hAnsi="宋体" w:eastAsia="宋体" w:cs="宋体"/>
                <w:color w:val="000000"/>
                <w:kern w:val="0"/>
                <w:szCs w:val="21"/>
              </w:rPr>
              <w:t>分，直至本项分值扣完为止。（</w:t>
            </w:r>
            <w:r>
              <w:rPr>
                <w:rFonts w:hint="eastAsia" w:ascii="宋体" w:hAnsi="宋体" w:cs="宋体"/>
                <w:color w:val="000000"/>
                <w:kern w:val="0"/>
                <w:szCs w:val="21"/>
                <w:lang w:eastAsia="zh-CN"/>
              </w:rPr>
              <w:t>备注：</w:t>
            </w:r>
            <w:r>
              <w:rPr>
                <w:rFonts w:hint="eastAsia" w:ascii="宋体" w:hAnsi="宋体" w:eastAsia="宋体" w:cs="宋体"/>
                <w:color w:val="000000"/>
                <w:kern w:val="0"/>
                <w:szCs w:val="21"/>
              </w:rPr>
              <w:t>缺陷或漏洞是指分析内容描述不清晰；凭空编造；阐述存在逻辑错误；涉及内容无重点，不能体现出本项目的特点；语言错误或存在歧义；与本项目实际需求不相符等。</w:t>
            </w:r>
            <w:r>
              <w:rPr>
                <w:rFonts w:hint="eastAsia" w:ascii="宋体" w:hAnsi="宋体" w:eastAsia="宋体" w:cs="宋体"/>
                <w:color w:val="000000"/>
                <w:kern w:val="0"/>
                <w:szCs w:val="21"/>
                <w:lang w:eastAsia="zh-CN"/>
              </w:rPr>
              <w:t>）</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服务</w:t>
            </w:r>
            <w:r>
              <w:rPr>
                <w:rFonts w:hint="eastAsia" w:ascii="宋体" w:hAnsi="宋体" w:cs="宋体"/>
                <w:color w:val="000000"/>
                <w:kern w:val="0"/>
                <w:szCs w:val="21"/>
                <w:lang w:val="en-US" w:eastAsia="zh-CN"/>
              </w:rPr>
              <w:t>方案</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rPr>
              <w:t>分</w:t>
            </w:r>
          </w:p>
        </w:tc>
        <w:tc>
          <w:tcPr>
            <w:tcW w:w="5907"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kern w:val="0"/>
                <w:szCs w:val="21"/>
                <w:highlight w:val="yellow"/>
                <w:lang w:eastAsia="zh-CN"/>
              </w:rPr>
            </w:pPr>
            <w:r>
              <w:rPr>
                <w:rFonts w:hint="eastAsia" w:ascii="宋体" w:hAnsi="宋体" w:eastAsia="宋体" w:cs="宋体"/>
                <w:color w:val="000000"/>
                <w:kern w:val="0"/>
                <w:szCs w:val="21"/>
              </w:rPr>
              <w:t>供应商需为本项目提供服务方案，方案包括：①项目服务质量保障方案</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②设备和材料的安排</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③复印工艺流程及控制；④管理规章制度；⑤文印任务时效安排等。投标人编制的</w:t>
            </w:r>
            <w:r>
              <w:rPr>
                <w:rFonts w:hint="eastAsia" w:ascii="宋体" w:hAnsi="宋体" w:eastAsia="宋体" w:cs="宋体"/>
                <w:color w:val="000000"/>
                <w:kern w:val="0"/>
                <w:szCs w:val="21"/>
                <w:lang w:eastAsia="zh-CN"/>
              </w:rPr>
              <w:t>服务</w:t>
            </w:r>
            <w:r>
              <w:rPr>
                <w:rFonts w:hint="eastAsia" w:ascii="宋体" w:hAnsi="宋体" w:eastAsia="宋体" w:cs="宋体"/>
                <w:color w:val="000000"/>
                <w:kern w:val="0"/>
                <w:szCs w:val="21"/>
              </w:rPr>
              <w:t>方案包括以上</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项内容的得</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rPr>
              <w:t>分，每有一项内容缺失扣</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分；每有一项内容有缺陷的扣</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分，直至本项分值扣完为止。（</w:t>
            </w:r>
            <w:r>
              <w:rPr>
                <w:rFonts w:hint="eastAsia" w:ascii="宋体" w:hAnsi="宋体" w:cs="宋体"/>
                <w:color w:val="000000"/>
                <w:kern w:val="0"/>
                <w:szCs w:val="21"/>
                <w:lang w:eastAsia="zh-CN"/>
              </w:rPr>
              <w:t>备注：</w:t>
            </w:r>
            <w:r>
              <w:rPr>
                <w:rFonts w:hint="eastAsia" w:ascii="宋体" w:hAnsi="宋体" w:eastAsia="宋体" w:cs="宋体"/>
                <w:color w:val="000000"/>
                <w:kern w:val="0"/>
                <w:szCs w:val="21"/>
              </w:rPr>
              <w:t>缺陷或漏洞是指分析内容描述不清晰；凭空编造；阐述存在逻辑错误；涉及内容无重点，不能体现出本项目的特点；语言错误或存在歧义；与本项目实际需求不相符等。</w:t>
            </w:r>
            <w:r>
              <w:rPr>
                <w:rFonts w:hint="eastAsia" w:ascii="宋体" w:hAnsi="宋体" w:eastAsia="宋体" w:cs="宋体"/>
                <w:color w:val="000000"/>
                <w:kern w:val="0"/>
                <w:szCs w:val="21"/>
                <w:lang w:eastAsia="zh-CN"/>
              </w:rPr>
              <w:t>）</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设施设备</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c>
          <w:tcPr>
            <w:tcW w:w="5907"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供应商应提供具有打印、复印、扫描功能的机器设备1台，电脑1台，全部提供的得20分，每缺少一项的扣10分，直至本</w:t>
            </w:r>
            <w:r>
              <w:rPr>
                <w:rFonts w:hint="eastAsia" w:ascii="宋体" w:hAnsi="宋体" w:eastAsia="宋体" w:cs="宋体"/>
                <w:color w:val="000000"/>
                <w:kern w:val="0"/>
                <w:sz w:val="21"/>
                <w:szCs w:val="21"/>
                <w:lang w:val="en-US" w:eastAsia="zh-CN"/>
              </w:rPr>
              <w:t>项分值扣完为止。（备注：供应商需提供设备的购买发票或租赁发票复印件并加盖公司公章，未提供或者提供材料不齐全的不得分）</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6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业绩</w:t>
            </w:r>
          </w:p>
        </w:tc>
        <w:tc>
          <w:tcPr>
            <w:tcW w:w="103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5907"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Cs w:val="21"/>
              </w:rPr>
            </w:pPr>
            <w:r>
              <w:rPr>
                <w:rFonts w:hint="eastAsia" w:ascii="宋体" w:hAnsi="宋体" w:cs="宋体"/>
                <w:color w:val="000000"/>
                <w:kern w:val="0"/>
                <w:sz w:val="21"/>
                <w:szCs w:val="21"/>
                <w:lang w:val="en-US" w:eastAsia="zh-CN"/>
              </w:rPr>
              <w:t>供应商</w:t>
            </w:r>
            <w:r>
              <w:rPr>
                <w:rFonts w:hint="eastAsia" w:ascii="宋体" w:hAnsi="宋体" w:eastAsia="宋体" w:cs="宋体"/>
                <w:color w:val="000000"/>
                <w:kern w:val="0"/>
                <w:sz w:val="21"/>
                <w:szCs w:val="21"/>
                <w:lang w:val="en-US" w:eastAsia="zh-CN"/>
              </w:rPr>
              <w:t xml:space="preserve">提供2021年至今类似业绩，每提供一个业绩证明得 </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分，最多得</w:t>
            </w: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lang w:val="en-US" w:eastAsia="zh-CN"/>
              </w:rPr>
              <w:t>分。（说明：提供合同及至少一次的付款证明复印件和中标（成交）通知书复印件并加盖公司公章，未提供或者提供材料不齐全的不得分）</w:t>
            </w:r>
          </w:p>
        </w:tc>
        <w:tc>
          <w:tcPr>
            <w:tcW w:w="783"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000000"/>
    <w:rsid w:val="03E5790A"/>
    <w:rsid w:val="05566539"/>
    <w:rsid w:val="081375FF"/>
    <w:rsid w:val="09B64FD1"/>
    <w:rsid w:val="0AF53475"/>
    <w:rsid w:val="0C606B48"/>
    <w:rsid w:val="0DE02BE5"/>
    <w:rsid w:val="0F4811C1"/>
    <w:rsid w:val="115E58C8"/>
    <w:rsid w:val="140212F1"/>
    <w:rsid w:val="18CC5837"/>
    <w:rsid w:val="193D19B1"/>
    <w:rsid w:val="1CEA5913"/>
    <w:rsid w:val="1E316B64"/>
    <w:rsid w:val="20886BED"/>
    <w:rsid w:val="247E0C38"/>
    <w:rsid w:val="24955B45"/>
    <w:rsid w:val="26226D4D"/>
    <w:rsid w:val="2A2C638E"/>
    <w:rsid w:val="2DE47F8D"/>
    <w:rsid w:val="2ECB5B3C"/>
    <w:rsid w:val="2F46056B"/>
    <w:rsid w:val="32526102"/>
    <w:rsid w:val="35BA4853"/>
    <w:rsid w:val="36B46CBF"/>
    <w:rsid w:val="391B2DAD"/>
    <w:rsid w:val="43551D25"/>
    <w:rsid w:val="47B9224B"/>
    <w:rsid w:val="47E07A5B"/>
    <w:rsid w:val="49843A31"/>
    <w:rsid w:val="4C9B31D6"/>
    <w:rsid w:val="4D21045F"/>
    <w:rsid w:val="50532AC4"/>
    <w:rsid w:val="5072739F"/>
    <w:rsid w:val="53945AD1"/>
    <w:rsid w:val="591D4612"/>
    <w:rsid w:val="5968081C"/>
    <w:rsid w:val="5A9552DA"/>
    <w:rsid w:val="5EC348D9"/>
    <w:rsid w:val="5F9D1459"/>
    <w:rsid w:val="62426A55"/>
    <w:rsid w:val="67204E8B"/>
    <w:rsid w:val="6CB94E93"/>
    <w:rsid w:val="6EB54322"/>
    <w:rsid w:val="769B3ABC"/>
    <w:rsid w:val="77233D40"/>
    <w:rsid w:val="7C0F653D"/>
    <w:rsid w:val="7ED854FF"/>
    <w:rsid w:val="7F06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customStyle="1" w:styleId="7">
    <w:name w:val="18"/>
    <w:basedOn w:val="1"/>
    <w:qFormat/>
    <w:uiPriority w:val="0"/>
    <w:pPr>
      <w:widowControl/>
      <w:spacing w:before="100" w:beforeAutospacing="1" w:after="100" w:afterAutospacing="1"/>
      <w:jc w:val="left"/>
    </w:pPr>
    <w:rPr>
      <w:rFonts w:ascii="宋体" w:hAnsi="宋体"/>
      <w:kern w:val="0"/>
      <w:sz w:val="24"/>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1710</Words>
  <Characters>1765</Characters>
  <Lines>0</Lines>
  <Paragraphs>0</Paragraphs>
  <TotalTime>1</TotalTime>
  <ScaleCrop>false</ScaleCrop>
  <LinksUpToDate>false</LinksUpToDate>
  <CharactersWithSpaces>1766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2024-10-30T08:13:00Z</dcterms:created>
  <dc:creator>HP</dc:creator>
  <cp:lastModifiedBy>茉莉</cp:lastModifiedBy>
  <dcterms:modified xsi:type="dcterms:W3CDTF">2024-11-06T05:57:36Z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9496F04C3C724E9CBAFE1C1475A43BB9_13</vt:lpwstr>
  </property>
</Properties>
</file>